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E" w:rsidRPr="009341E7" w:rsidRDefault="0041316E" w:rsidP="0041316E">
      <w:pPr>
        <w:tabs>
          <w:tab w:val="left" w:pos="5921"/>
        </w:tabs>
        <w:jc w:val="center"/>
        <w:rPr>
          <w:b/>
          <w:bCs/>
          <w:sz w:val="22"/>
          <w:szCs w:val="22"/>
        </w:rPr>
      </w:pPr>
      <w:r w:rsidRPr="001431F9">
        <w:rPr>
          <w:b/>
          <w:bCs/>
          <w:sz w:val="22"/>
          <w:szCs w:val="22"/>
        </w:rPr>
        <w:t>ПРОТОКОЛ</w:t>
      </w:r>
      <w:r w:rsidRPr="009341E7">
        <w:rPr>
          <w:b/>
          <w:bCs/>
          <w:sz w:val="22"/>
          <w:szCs w:val="22"/>
        </w:rPr>
        <w:t xml:space="preserve"> №</w:t>
      </w:r>
      <w:r w:rsidRPr="00BD031D"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</w:rPr>
        <w:t>214</w:t>
      </w:r>
    </w:p>
    <w:p w:rsidR="0041316E" w:rsidRPr="00972A4F" w:rsidRDefault="0041316E" w:rsidP="0041316E">
      <w:pPr>
        <w:tabs>
          <w:tab w:val="left" w:pos="5921"/>
        </w:tabs>
        <w:jc w:val="center"/>
        <w:rPr>
          <w:b/>
          <w:bCs/>
          <w:sz w:val="20"/>
          <w:szCs w:val="20"/>
        </w:rPr>
      </w:pPr>
      <w:r w:rsidRPr="00972A4F">
        <w:rPr>
          <w:b/>
          <w:bCs/>
          <w:sz w:val="20"/>
          <w:szCs w:val="20"/>
        </w:rPr>
        <w:t>ЗАСЕДАНИЯ  СОВЕТА  СОЮЗА</w:t>
      </w:r>
    </w:p>
    <w:p w:rsidR="0041316E" w:rsidRPr="00972A4F" w:rsidRDefault="0041316E" w:rsidP="0041316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1A1E58">
        <w:rPr>
          <w:b/>
          <w:bCs/>
          <w:sz w:val="20"/>
          <w:szCs w:val="20"/>
        </w:rPr>
        <w:t xml:space="preserve">г. Санкт-Петербург       </w:t>
      </w:r>
      <w:r w:rsidRPr="001A1E58">
        <w:rPr>
          <w:b/>
          <w:bCs/>
          <w:sz w:val="20"/>
          <w:szCs w:val="20"/>
        </w:rPr>
        <w:tab/>
        <w:t xml:space="preserve">                        «</w:t>
      </w:r>
      <w:r>
        <w:rPr>
          <w:b/>
          <w:bCs/>
          <w:sz w:val="20"/>
          <w:szCs w:val="20"/>
        </w:rPr>
        <w:t xml:space="preserve">21» апреля </w:t>
      </w:r>
      <w:r w:rsidRPr="001A1E58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7 года</w:t>
      </w:r>
    </w:p>
    <w:p w:rsidR="0041316E" w:rsidRPr="00972A4F" w:rsidRDefault="0041316E" w:rsidP="0041316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1316E" w:rsidRPr="008D680E" w:rsidRDefault="0041316E" w:rsidP="0041316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1316E" w:rsidRPr="008D680E" w:rsidRDefault="0041316E" w:rsidP="0041316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41316E" w:rsidRPr="008D680E" w:rsidRDefault="0041316E" w:rsidP="0041316E">
      <w:pPr>
        <w:pStyle w:val="ConsNormal"/>
        <w:widowControl/>
        <w:numPr>
          <w:ilvl w:val="0"/>
          <w:numId w:val="2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8D680E"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41316E" w:rsidRPr="008D680E" w:rsidRDefault="0041316E" w:rsidP="0041316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Кворум для принятия решений Совета Союза имеется.</w:t>
      </w:r>
    </w:p>
    <w:p w:rsidR="0041316E" w:rsidRPr="008D680E" w:rsidRDefault="0041316E" w:rsidP="0041316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В Совете без права голоса принимали участие:</w:t>
      </w:r>
    </w:p>
    <w:p w:rsidR="0041316E" w:rsidRPr="008D680E" w:rsidRDefault="0041316E" w:rsidP="0041316E">
      <w:pPr>
        <w:pStyle w:val="a8"/>
        <w:numPr>
          <w:ilvl w:val="0"/>
          <w:numId w:val="4"/>
        </w:numPr>
        <w:tabs>
          <w:tab w:val="left" w:pos="900"/>
        </w:tabs>
        <w:ind w:left="0" w:firstLine="54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БЕЛОВОДСКИЙ Андрей Витальевич,</w:t>
      </w:r>
      <w:r w:rsidRPr="00D21B7E">
        <w:rPr>
          <w:sz w:val="18"/>
          <w:szCs w:val="18"/>
        </w:rPr>
        <w:t xml:space="preserve"> </w:t>
      </w:r>
      <w:r w:rsidRPr="008D680E">
        <w:rPr>
          <w:sz w:val="18"/>
          <w:szCs w:val="18"/>
        </w:rPr>
        <w:t>арбитражный управляющий;</w:t>
      </w:r>
    </w:p>
    <w:p w:rsidR="0041316E" w:rsidRPr="008D680E" w:rsidRDefault="0041316E" w:rsidP="0041316E">
      <w:pPr>
        <w:pStyle w:val="a8"/>
        <w:numPr>
          <w:ilvl w:val="0"/>
          <w:numId w:val="4"/>
        </w:numPr>
        <w:tabs>
          <w:tab w:val="left" w:pos="900"/>
        </w:tabs>
        <w:ind w:left="0" w:firstLine="540"/>
        <w:contextualSpacing w:val="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ВОРОНИН Владимир Сергеевич, арбитражный управляющий;</w:t>
      </w:r>
    </w:p>
    <w:p w:rsidR="0041316E" w:rsidRPr="008D680E" w:rsidRDefault="0041316E" w:rsidP="0041316E">
      <w:pPr>
        <w:pStyle w:val="a8"/>
        <w:numPr>
          <w:ilvl w:val="0"/>
          <w:numId w:val="4"/>
        </w:numPr>
        <w:tabs>
          <w:tab w:val="left" w:pos="900"/>
        </w:tabs>
        <w:ind w:left="0" w:firstLine="540"/>
        <w:contextualSpacing w:val="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ГЕРАСИМЕНКО Валерия Вячеславовна, арбитражный управляющий;</w:t>
      </w:r>
    </w:p>
    <w:p w:rsidR="0041316E" w:rsidRPr="008D680E" w:rsidRDefault="0041316E" w:rsidP="0041316E">
      <w:pPr>
        <w:pStyle w:val="a8"/>
        <w:numPr>
          <w:ilvl w:val="0"/>
          <w:numId w:val="4"/>
        </w:numPr>
        <w:tabs>
          <w:tab w:val="left" w:pos="900"/>
        </w:tabs>
        <w:ind w:left="0" w:firstLine="540"/>
        <w:contextualSpacing w:val="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МАЛАЧЕВ Арсен Иразханович, генеральный директор Союза;</w:t>
      </w:r>
    </w:p>
    <w:p w:rsidR="0041316E" w:rsidRPr="008D680E" w:rsidRDefault="0041316E" w:rsidP="0041316E">
      <w:pPr>
        <w:pStyle w:val="a8"/>
        <w:numPr>
          <w:ilvl w:val="0"/>
          <w:numId w:val="4"/>
        </w:numPr>
        <w:tabs>
          <w:tab w:val="left" w:pos="900"/>
        </w:tabs>
        <w:ind w:left="0" w:firstLine="540"/>
        <w:contextualSpacing w:val="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НОВИЦКАЯ Татьяна Борисовна, советник генерального директора;</w:t>
      </w:r>
    </w:p>
    <w:p w:rsidR="0041316E" w:rsidRPr="008D680E" w:rsidRDefault="0041316E" w:rsidP="0041316E">
      <w:pPr>
        <w:pStyle w:val="a8"/>
        <w:numPr>
          <w:ilvl w:val="0"/>
          <w:numId w:val="4"/>
        </w:numPr>
        <w:tabs>
          <w:tab w:val="left" w:pos="900"/>
        </w:tabs>
        <w:ind w:left="0" w:firstLine="540"/>
        <w:contextualSpacing w:val="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ПОПОВ Алексей Юрьевич, арбитражный управляющий;</w:t>
      </w:r>
    </w:p>
    <w:p w:rsidR="0041316E" w:rsidRPr="008D680E" w:rsidRDefault="0041316E" w:rsidP="0041316E">
      <w:pPr>
        <w:pStyle w:val="a8"/>
        <w:numPr>
          <w:ilvl w:val="0"/>
          <w:numId w:val="4"/>
        </w:numPr>
        <w:tabs>
          <w:tab w:val="left" w:pos="900"/>
        </w:tabs>
        <w:ind w:left="0" w:firstLine="540"/>
        <w:contextualSpacing w:val="0"/>
        <w:jc w:val="both"/>
        <w:rPr>
          <w:sz w:val="18"/>
          <w:szCs w:val="18"/>
        </w:rPr>
      </w:pPr>
      <w:r w:rsidRPr="008D680E">
        <w:rPr>
          <w:sz w:val="18"/>
          <w:szCs w:val="18"/>
        </w:rPr>
        <w:t>СОТНИК Михаил Александрович, арбитражный управляющий;</w:t>
      </w:r>
    </w:p>
    <w:p w:rsidR="0041316E" w:rsidRPr="008D680E" w:rsidRDefault="0041316E" w:rsidP="0041316E">
      <w:pPr>
        <w:jc w:val="center"/>
        <w:rPr>
          <w:b/>
          <w:bCs/>
          <w:sz w:val="20"/>
          <w:szCs w:val="20"/>
        </w:rPr>
      </w:pPr>
    </w:p>
    <w:p w:rsidR="0041316E" w:rsidRPr="00E61DFF" w:rsidRDefault="0041316E" w:rsidP="0041316E">
      <w:pPr>
        <w:jc w:val="center"/>
        <w:rPr>
          <w:b/>
          <w:bCs/>
          <w:sz w:val="20"/>
          <w:szCs w:val="20"/>
        </w:rPr>
      </w:pPr>
      <w:r w:rsidRPr="00E61DFF">
        <w:rPr>
          <w:b/>
          <w:bCs/>
          <w:sz w:val="20"/>
          <w:szCs w:val="20"/>
        </w:rPr>
        <w:t>Повестка дня: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8522"/>
      </w:tblGrid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jc w:val="both"/>
              <w:rPr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>1. Отчет Совета и исполнительного органа Союза АУ «СРО СС» за 2016г.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jc w:val="both"/>
              <w:rPr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 xml:space="preserve">2. </w:t>
            </w:r>
            <w:r w:rsidRPr="00B050E8">
              <w:rPr>
                <w:bCs/>
                <w:sz w:val="16"/>
                <w:szCs w:val="16"/>
              </w:rPr>
              <w:t xml:space="preserve">Рассмотрение </w:t>
            </w:r>
            <w:r w:rsidRPr="00B050E8">
              <w:rPr>
                <w:sz w:val="16"/>
                <w:szCs w:val="16"/>
              </w:rPr>
              <w:t>вопроса об утверждении сметы на 2017г. и годовой бухгалтерской отчетности Союза АУ «СРО СС» за 2016г.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jc w:val="both"/>
              <w:rPr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>3.</w:t>
            </w:r>
            <w:r w:rsidRPr="00B050E8">
              <w:rPr>
                <w:bCs/>
                <w:sz w:val="16"/>
                <w:szCs w:val="16"/>
              </w:rPr>
              <w:t xml:space="preserve"> </w:t>
            </w:r>
            <w:r w:rsidRPr="00B050E8">
              <w:rPr>
                <w:sz w:val="16"/>
                <w:szCs w:val="16"/>
              </w:rPr>
              <w:t>Рассмотрение вопроса о внесении изменений:</w:t>
            </w:r>
          </w:p>
          <w:p w:rsidR="0041316E" w:rsidRPr="00B050E8" w:rsidRDefault="0041316E" w:rsidP="007774E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  <w:proofErr w:type="gramStart"/>
            <w:r w:rsidRPr="00B050E8">
              <w:rPr>
                <w:sz w:val="16"/>
                <w:szCs w:val="16"/>
              </w:rPr>
              <w:t xml:space="preserve">- в Стандарты и правила профессиональной деятельности и деловой этики арбитражных управляющих - </w:t>
            </w:r>
            <w:r w:rsidRPr="00B050E8">
              <w:rPr>
                <w:rStyle w:val="FontStyle15"/>
                <w:sz w:val="16"/>
                <w:szCs w:val="16"/>
              </w:rPr>
              <w:t>членов С</w:t>
            </w:r>
            <w:r w:rsidRPr="00B050E8">
              <w:rPr>
                <w:bCs/>
                <w:sz w:val="16"/>
                <w:szCs w:val="16"/>
              </w:rPr>
              <w:t>оюза АУ «СРО СС» (ранее - Положение о членах Союза (о стандартах и  правилах профессиональной деятельности арбитражных управляющих – членов Союза АУ «СРО СС»).</w:t>
            </w:r>
            <w:proofErr w:type="gramEnd"/>
          </w:p>
          <w:p w:rsidR="0041316E" w:rsidRPr="00B050E8" w:rsidRDefault="0041316E" w:rsidP="007774E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>- в Положение о порядке предоставления отчетности исполнительными органами и членами Союза АУ «СРО СС».</w:t>
            </w:r>
            <w:r w:rsidRPr="00B050E8">
              <w:rPr>
                <w:bCs/>
                <w:sz w:val="16"/>
                <w:szCs w:val="16"/>
              </w:rPr>
              <w:t xml:space="preserve"> </w:t>
            </w:r>
          </w:p>
          <w:p w:rsidR="0041316E" w:rsidRPr="00B050E8" w:rsidRDefault="0041316E" w:rsidP="007774E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050E8">
              <w:rPr>
                <w:bCs/>
                <w:sz w:val="16"/>
                <w:szCs w:val="16"/>
              </w:rPr>
              <w:t>- в</w:t>
            </w:r>
            <w:r w:rsidRPr="00B050E8">
              <w:rPr>
                <w:sz w:val="16"/>
                <w:szCs w:val="16"/>
              </w:rPr>
              <w:t xml:space="preserve"> </w:t>
            </w:r>
            <w:r w:rsidRPr="00B050E8">
              <w:rPr>
                <w:bCs/>
                <w:sz w:val="16"/>
                <w:szCs w:val="16"/>
              </w:rPr>
              <w:t xml:space="preserve">Положение </w:t>
            </w:r>
            <w:r w:rsidRPr="00B050E8">
              <w:rPr>
                <w:bCs/>
                <w:color w:val="000000"/>
                <w:sz w:val="16"/>
                <w:szCs w:val="16"/>
              </w:rPr>
              <w:t xml:space="preserve">о дисциплинарной комиссии </w:t>
            </w:r>
            <w:r w:rsidRPr="00B050E8">
              <w:rPr>
                <w:sz w:val="16"/>
                <w:szCs w:val="16"/>
              </w:rPr>
              <w:t>Союза АУ «СРО СС».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jc w:val="both"/>
              <w:rPr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>4.</w:t>
            </w:r>
            <w:r w:rsidRPr="00B050E8">
              <w:rPr>
                <w:bCs/>
                <w:sz w:val="16"/>
                <w:szCs w:val="16"/>
              </w:rPr>
              <w:t xml:space="preserve"> </w:t>
            </w:r>
            <w:r w:rsidRPr="00B050E8">
              <w:rPr>
                <w:sz w:val="16"/>
                <w:szCs w:val="16"/>
              </w:rPr>
              <w:t xml:space="preserve">Рассмотрение и утверждение новой редакции </w:t>
            </w:r>
            <w:r w:rsidRPr="00B050E8">
              <w:rPr>
                <w:bCs/>
                <w:sz w:val="16"/>
                <w:szCs w:val="16"/>
              </w:rPr>
              <w:t>Положения</w:t>
            </w:r>
            <w:r w:rsidRPr="00B050E8">
              <w:rPr>
                <w:sz w:val="16"/>
                <w:szCs w:val="16"/>
              </w:rPr>
              <w:t xml:space="preserve"> </w:t>
            </w:r>
            <w:r w:rsidRPr="00B050E8">
              <w:rPr>
                <w:bCs/>
                <w:sz w:val="16"/>
                <w:szCs w:val="16"/>
              </w:rPr>
              <w:t>о порядке аккредитации организаций и предпринимателей при Союзе АУ «СРО СС»</w:t>
            </w:r>
            <w:r w:rsidRPr="00B050E8">
              <w:rPr>
                <w:sz w:val="16"/>
                <w:szCs w:val="16"/>
              </w:rPr>
              <w:t>.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jc w:val="both"/>
              <w:rPr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 xml:space="preserve">5. </w:t>
            </w:r>
            <w:r w:rsidRPr="00B050E8">
              <w:rPr>
                <w:bCs/>
                <w:sz w:val="16"/>
                <w:szCs w:val="16"/>
              </w:rPr>
              <w:t xml:space="preserve">Рассмотрение </w:t>
            </w:r>
            <w:r w:rsidRPr="00B050E8">
              <w:rPr>
                <w:sz w:val="16"/>
                <w:szCs w:val="16"/>
              </w:rPr>
              <w:t xml:space="preserve">вопроса об участии Союза АУ «СРО СС» в объединении (ассоциации, союзе) саморегулируемых организаций арбитражных управляющих. 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jc w:val="both"/>
              <w:rPr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>6. Рассмотрение вопроса о внесении изменений в методические рекомендации по проведению арбитражными управляющими Союза процедуры наблюдения и процедуры конкурсного производства.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050E8">
              <w:rPr>
                <w:sz w:val="16"/>
                <w:szCs w:val="16"/>
              </w:rPr>
              <w:t>7. Аккредитация организаций при Союзе.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050E8">
              <w:rPr>
                <w:sz w:val="16"/>
                <w:szCs w:val="16"/>
              </w:rPr>
              <w:t>. Рассмотрение вопросов приема в Союз, исключения из членов Союза.</w:t>
            </w:r>
          </w:p>
        </w:tc>
      </w:tr>
      <w:tr w:rsidR="0041316E" w:rsidRPr="00B050E8" w:rsidTr="007774E6">
        <w:trPr>
          <w:jc w:val="center"/>
        </w:trPr>
        <w:tc>
          <w:tcPr>
            <w:tcW w:w="8522" w:type="dxa"/>
          </w:tcPr>
          <w:p w:rsidR="0041316E" w:rsidRPr="00B050E8" w:rsidRDefault="0041316E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050E8">
              <w:rPr>
                <w:sz w:val="16"/>
                <w:szCs w:val="16"/>
              </w:rPr>
              <w:t xml:space="preserve">. Разное. </w:t>
            </w:r>
          </w:p>
        </w:tc>
      </w:tr>
    </w:tbl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61DFF">
        <w:rPr>
          <w:b/>
          <w:bCs/>
          <w:sz w:val="20"/>
          <w:szCs w:val="20"/>
          <w:u w:val="single"/>
        </w:rPr>
        <w:t>По 1 вопросу повестки дня</w:t>
      </w:r>
    </w:p>
    <w:p w:rsidR="0041316E" w:rsidRPr="00E61DFF" w:rsidRDefault="0041316E" w:rsidP="0041316E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>Постановили:</w:t>
      </w:r>
    </w:p>
    <w:p w:rsidR="0041316E" w:rsidRPr="00E61DFF" w:rsidRDefault="0041316E" w:rsidP="0041316E">
      <w:pPr>
        <w:pStyle w:val="a3"/>
        <w:tabs>
          <w:tab w:val="left" w:pos="5921"/>
        </w:tabs>
        <w:ind w:left="54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1. </w:t>
      </w:r>
      <w:r w:rsidRPr="00E61DFF">
        <w:rPr>
          <w:sz w:val="20"/>
          <w:szCs w:val="20"/>
        </w:rPr>
        <w:t>Принять отчет к сведению.</w:t>
      </w:r>
    </w:p>
    <w:p w:rsidR="0041316E" w:rsidRPr="00E61DFF" w:rsidRDefault="0041316E" w:rsidP="0041316E">
      <w:pPr>
        <w:tabs>
          <w:tab w:val="left" w:pos="5921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61DFF">
        <w:rPr>
          <w:sz w:val="20"/>
          <w:szCs w:val="20"/>
        </w:rPr>
        <w:t xml:space="preserve">Рекомендовать очередному общему собранию членов Союза к утверждению отчеты </w:t>
      </w:r>
      <w:r w:rsidRPr="00E61DFF">
        <w:rPr>
          <w:color w:val="000000"/>
          <w:sz w:val="20"/>
          <w:szCs w:val="20"/>
        </w:rPr>
        <w:t xml:space="preserve">о результатах деятельности </w:t>
      </w:r>
      <w:r w:rsidRPr="00E61DFF">
        <w:rPr>
          <w:sz w:val="20"/>
          <w:szCs w:val="20"/>
        </w:rPr>
        <w:t>Совета и исполнительного органа Союза АУ «СРО СС» в 2016г.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pStyle w:val="a5"/>
        <w:ind w:firstLine="561"/>
        <w:jc w:val="both"/>
        <w:rPr>
          <w:b w:val="0"/>
          <w:sz w:val="20"/>
          <w:szCs w:val="20"/>
          <w:u w:val="single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>По 2 вопросу повестки дня</w:t>
      </w:r>
    </w:p>
    <w:p w:rsidR="0041316E" w:rsidRPr="00E61DFF" w:rsidRDefault="0041316E" w:rsidP="0041316E">
      <w:pPr>
        <w:pStyle w:val="a5"/>
        <w:ind w:firstLine="561"/>
        <w:jc w:val="both"/>
        <w:rPr>
          <w:b w:val="0"/>
          <w:sz w:val="20"/>
          <w:szCs w:val="20"/>
        </w:rPr>
      </w:pPr>
      <w:r w:rsidRPr="00E61DFF">
        <w:rPr>
          <w:sz w:val="20"/>
          <w:szCs w:val="20"/>
          <w:u w:val="single"/>
        </w:rPr>
        <w:t>Постановили</w:t>
      </w:r>
      <w:r w:rsidRPr="00E61DFF">
        <w:rPr>
          <w:sz w:val="20"/>
          <w:szCs w:val="20"/>
        </w:rPr>
        <w:t>:</w:t>
      </w:r>
      <w:r w:rsidRPr="00E61DFF">
        <w:rPr>
          <w:b w:val="0"/>
          <w:sz w:val="20"/>
          <w:szCs w:val="20"/>
        </w:rPr>
        <w:t xml:space="preserve"> </w:t>
      </w:r>
    </w:p>
    <w:p w:rsidR="0041316E" w:rsidRPr="00E61DFF" w:rsidRDefault="0041316E" w:rsidP="0041316E">
      <w:pPr>
        <w:pStyle w:val="a5"/>
        <w:ind w:firstLine="561"/>
        <w:jc w:val="both"/>
        <w:rPr>
          <w:b w:val="0"/>
          <w:sz w:val="20"/>
          <w:szCs w:val="20"/>
        </w:rPr>
      </w:pPr>
      <w:r w:rsidRPr="00E61DFF">
        <w:rPr>
          <w:b w:val="0"/>
          <w:sz w:val="20"/>
          <w:szCs w:val="20"/>
        </w:rPr>
        <w:t>Рекомендовать очередному общему собранию членов Союза АУ «СРО СС» к утверждению предложенные сметы доходов (расходов) исполнительного органа Союза АУ «СРО СС», филиалов Союза АУ «СРО СС» на 2017 г. и годовую бухгалтерскую отчетность за 2016г.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pStyle w:val="a5"/>
        <w:ind w:firstLine="561"/>
        <w:jc w:val="both"/>
        <w:rPr>
          <w:b w:val="0"/>
          <w:bCs w:val="0"/>
          <w:sz w:val="20"/>
          <w:szCs w:val="20"/>
          <w:u w:val="single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61DFF">
        <w:rPr>
          <w:b/>
          <w:bCs/>
          <w:sz w:val="20"/>
          <w:szCs w:val="20"/>
          <w:u w:val="single"/>
        </w:rPr>
        <w:t>По 3 вопросу повестки дня</w:t>
      </w:r>
    </w:p>
    <w:p w:rsidR="0041316E" w:rsidRPr="00B050E8" w:rsidRDefault="0041316E" w:rsidP="0041316E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B050E8">
        <w:rPr>
          <w:b/>
          <w:sz w:val="20"/>
          <w:szCs w:val="20"/>
          <w:u w:val="single"/>
        </w:rPr>
        <w:t xml:space="preserve">Постановили: </w:t>
      </w:r>
    </w:p>
    <w:p w:rsidR="0041316E" w:rsidRPr="00E61DFF" w:rsidRDefault="0041316E" w:rsidP="0041316E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E61DFF">
        <w:rPr>
          <w:sz w:val="20"/>
          <w:szCs w:val="20"/>
        </w:rPr>
        <w:t xml:space="preserve">Рассмотреть на очередном общем собрании членов </w:t>
      </w:r>
      <w:r w:rsidRPr="00E61DFF">
        <w:rPr>
          <w:bCs/>
          <w:color w:val="000000"/>
          <w:sz w:val="20"/>
          <w:szCs w:val="20"/>
        </w:rPr>
        <w:t>СРО</w:t>
      </w:r>
      <w:r w:rsidRPr="00E61DFF">
        <w:rPr>
          <w:sz w:val="20"/>
          <w:szCs w:val="20"/>
        </w:rPr>
        <w:t xml:space="preserve"> вопрос о внесении изменений в нижепоименованные внутренние документы </w:t>
      </w:r>
      <w:r w:rsidRPr="00E61DFF">
        <w:rPr>
          <w:bCs/>
          <w:color w:val="000000"/>
          <w:sz w:val="20"/>
          <w:szCs w:val="20"/>
        </w:rPr>
        <w:t>СРО</w:t>
      </w:r>
      <w:r w:rsidRPr="00E61DFF">
        <w:rPr>
          <w:sz w:val="20"/>
          <w:szCs w:val="20"/>
        </w:rPr>
        <w:t xml:space="preserve"> и утверждении новых редакций: </w:t>
      </w:r>
    </w:p>
    <w:p w:rsidR="0041316E" w:rsidRPr="00E61DFF" w:rsidRDefault="0041316E" w:rsidP="0041316E">
      <w:pPr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Cs/>
          <w:sz w:val="20"/>
          <w:szCs w:val="20"/>
        </w:rPr>
      </w:pPr>
      <w:r w:rsidRPr="00E61DFF">
        <w:rPr>
          <w:sz w:val="20"/>
          <w:szCs w:val="20"/>
        </w:rPr>
        <w:t xml:space="preserve">Стандартов и правил профессиональной деятельности и деловой этики арбитражных управляющих - </w:t>
      </w:r>
      <w:r w:rsidRPr="00B050E8">
        <w:rPr>
          <w:rStyle w:val="FontStyle15"/>
          <w:sz w:val="20"/>
          <w:szCs w:val="20"/>
        </w:rPr>
        <w:t>членов С</w:t>
      </w:r>
      <w:r w:rsidRPr="00E61DFF">
        <w:rPr>
          <w:bCs/>
          <w:sz w:val="20"/>
          <w:szCs w:val="20"/>
        </w:rPr>
        <w:t>оюза АУ «СРО СС» (ранее - Положение о членах Союза (о стандартах и  правилах профессиональной деятельности арбитражных управляющих – членов Союза АУ «СРО СС»);</w:t>
      </w:r>
    </w:p>
    <w:p w:rsidR="0041316E" w:rsidRDefault="0041316E" w:rsidP="0041316E">
      <w:pPr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0"/>
          <w:szCs w:val="20"/>
        </w:rPr>
      </w:pPr>
      <w:r w:rsidRPr="00B050E8">
        <w:rPr>
          <w:sz w:val="20"/>
          <w:szCs w:val="20"/>
        </w:rPr>
        <w:lastRenderedPageBreak/>
        <w:t>Положени</w:t>
      </w:r>
      <w:r>
        <w:rPr>
          <w:sz w:val="20"/>
          <w:szCs w:val="20"/>
        </w:rPr>
        <w:t>я</w:t>
      </w:r>
      <w:r w:rsidRPr="00B050E8">
        <w:rPr>
          <w:sz w:val="20"/>
          <w:szCs w:val="20"/>
        </w:rPr>
        <w:t xml:space="preserve"> о порядке предоставления отчетности исполнительными органами и членами Союза АУ «СРО СС»;</w:t>
      </w:r>
    </w:p>
    <w:p w:rsidR="0041316E" w:rsidRPr="00B050E8" w:rsidRDefault="0041316E" w:rsidP="0041316E">
      <w:pPr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0"/>
          <w:szCs w:val="20"/>
        </w:rPr>
      </w:pPr>
      <w:r w:rsidRPr="00B050E8">
        <w:rPr>
          <w:bCs/>
          <w:sz w:val="20"/>
          <w:szCs w:val="20"/>
        </w:rPr>
        <w:t>Положени</w:t>
      </w:r>
      <w:r>
        <w:rPr>
          <w:bCs/>
          <w:sz w:val="20"/>
          <w:szCs w:val="20"/>
        </w:rPr>
        <w:t>я</w:t>
      </w:r>
      <w:r w:rsidRPr="00B050E8">
        <w:rPr>
          <w:bCs/>
          <w:sz w:val="20"/>
          <w:szCs w:val="20"/>
        </w:rPr>
        <w:t xml:space="preserve"> </w:t>
      </w:r>
      <w:r w:rsidRPr="00B050E8">
        <w:rPr>
          <w:bCs/>
          <w:color w:val="000000"/>
          <w:sz w:val="20"/>
          <w:szCs w:val="20"/>
        </w:rPr>
        <w:t xml:space="preserve">о дисциплинарной комиссии </w:t>
      </w:r>
      <w:r w:rsidRPr="00B050E8">
        <w:rPr>
          <w:sz w:val="20"/>
          <w:szCs w:val="20"/>
        </w:rPr>
        <w:t>Союза АУ «СРО СС».</w:t>
      </w:r>
    </w:p>
    <w:p w:rsidR="0041316E" w:rsidRPr="00E61DFF" w:rsidRDefault="0041316E" w:rsidP="0041316E">
      <w:pPr>
        <w:pStyle w:val="a3"/>
        <w:ind w:left="567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E61DFF">
        <w:rPr>
          <w:b/>
          <w:bCs/>
          <w:sz w:val="20"/>
          <w:szCs w:val="20"/>
          <w:u w:val="single"/>
        </w:rPr>
        <w:t>По 4 вопросу повестки дня</w:t>
      </w:r>
      <w:r w:rsidRPr="00E61DFF">
        <w:rPr>
          <w:b/>
          <w:sz w:val="20"/>
          <w:szCs w:val="20"/>
          <w:u w:val="single"/>
        </w:rPr>
        <w:t>:</w:t>
      </w:r>
    </w:p>
    <w:p w:rsidR="0041316E" w:rsidRPr="00E61DFF" w:rsidRDefault="0041316E" w:rsidP="0041316E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 xml:space="preserve">Постановили: </w:t>
      </w:r>
    </w:p>
    <w:p w:rsidR="0041316E" w:rsidRPr="00E61DFF" w:rsidRDefault="0041316E" w:rsidP="0041316E">
      <w:pPr>
        <w:numPr>
          <w:ilvl w:val="0"/>
          <w:numId w:val="3"/>
        </w:numPr>
        <w:jc w:val="both"/>
        <w:rPr>
          <w:sz w:val="20"/>
          <w:szCs w:val="20"/>
        </w:rPr>
      </w:pPr>
      <w:r w:rsidRPr="00E61DFF">
        <w:rPr>
          <w:bCs/>
          <w:sz w:val="20"/>
          <w:szCs w:val="20"/>
        </w:rPr>
        <w:t>У</w:t>
      </w:r>
      <w:r w:rsidRPr="00E61DFF">
        <w:rPr>
          <w:sz w:val="20"/>
          <w:szCs w:val="20"/>
        </w:rPr>
        <w:t>твердить новую редакцию Положения о порядке аккредитации организаций и предпринимателей при Союзе АУ «СРО СС».</w:t>
      </w:r>
    </w:p>
    <w:p w:rsidR="0041316E" w:rsidRPr="00E61DFF" w:rsidRDefault="0041316E" w:rsidP="0041316E">
      <w:pPr>
        <w:numPr>
          <w:ilvl w:val="0"/>
          <w:numId w:val="3"/>
        </w:numPr>
        <w:jc w:val="both"/>
        <w:rPr>
          <w:sz w:val="20"/>
          <w:szCs w:val="20"/>
        </w:rPr>
      </w:pPr>
      <w:r w:rsidRPr="00E61DFF">
        <w:rPr>
          <w:sz w:val="20"/>
          <w:szCs w:val="20"/>
        </w:rPr>
        <w:t>Настоящее Положение вступает в силу с 01.07.2017.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По 5 вопросу повестки дня</w:t>
      </w:r>
    </w:p>
    <w:p w:rsidR="0041316E" w:rsidRPr="00E61DFF" w:rsidRDefault="0041316E" w:rsidP="0041316E">
      <w:pPr>
        <w:pStyle w:val="a3"/>
        <w:tabs>
          <w:tab w:val="left" w:pos="5921"/>
        </w:tabs>
        <w:ind w:firstLine="540"/>
        <w:rPr>
          <w:i/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>Постановили:</w:t>
      </w:r>
    </w:p>
    <w:p w:rsidR="0041316E" w:rsidRPr="00E61DFF" w:rsidRDefault="0041316E" w:rsidP="0041316E">
      <w:pPr>
        <w:shd w:val="clear" w:color="auto" w:fill="FFFFFF"/>
        <w:tabs>
          <w:tab w:val="num" w:pos="-180"/>
        </w:tabs>
        <w:ind w:firstLine="567"/>
        <w:jc w:val="both"/>
        <w:rPr>
          <w:sz w:val="20"/>
          <w:szCs w:val="20"/>
        </w:rPr>
      </w:pPr>
      <w:r w:rsidRPr="00E61DFF">
        <w:rPr>
          <w:sz w:val="20"/>
          <w:szCs w:val="20"/>
        </w:rPr>
        <w:t xml:space="preserve">Целесообразно рассмотреть вопрос о вступлении Союза в </w:t>
      </w:r>
      <w:r w:rsidRPr="00E61DFF">
        <w:rPr>
          <w:color w:val="000000"/>
          <w:sz w:val="20"/>
          <w:szCs w:val="20"/>
        </w:rPr>
        <w:t xml:space="preserve">Национальный Союз профессионалов антикризисного управления </w:t>
      </w:r>
      <w:r w:rsidRPr="00E61DFF">
        <w:rPr>
          <w:sz w:val="20"/>
          <w:szCs w:val="20"/>
        </w:rPr>
        <w:t>на очередном общем собрании членов Союза.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>По 6 вопросу повестки дня</w:t>
      </w:r>
    </w:p>
    <w:p w:rsidR="0041316E" w:rsidRPr="00E61DFF" w:rsidRDefault="0041316E" w:rsidP="0041316E">
      <w:pPr>
        <w:pStyle w:val="a5"/>
        <w:ind w:firstLine="561"/>
        <w:jc w:val="both"/>
        <w:rPr>
          <w:b w:val="0"/>
          <w:sz w:val="20"/>
          <w:szCs w:val="20"/>
        </w:rPr>
      </w:pPr>
      <w:r w:rsidRPr="00E61DFF">
        <w:rPr>
          <w:sz w:val="20"/>
          <w:szCs w:val="20"/>
          <w:u w:val="single"/>
        </w:rPr>
        <w:t>Постановили</w:t>
      </w:r>
      <w:r w:rsidRPr="00E61DFF">
        <w:rPr>
          <w:sz w:val="20"/>
          <w:szCs w:val="20"/>
        </w:rPr>
        <w:t>:</w:t>
      </w:r>
      <w:r w:rsidRPr="00E61DFF">
        <w:rPr>
          <w:b w:val="0"/>
          <w:sz w:val="20"/>
          <w:szCs w:val="20"/>
        </w:rPr>
        <w:t xml:space="preserve"> </w:t>
      </w:r>
    </w:p>
    <w:p w:rsidR="0041316E" w:rsidRPr="00E61DFF" w:rsidRDefault="0041316E" w:rsidP="0041316E">
      <w:pPr>
        <w:ind w:firstLine="540"/>
        <w:jc w:val="both"/>
        <w:rPr>
          <w:sz w:val="20"/>
          <w:szCs w:val="20"/>
        </w:rPr>
      </w:pPr>
      <w:r w:rsidRPr="00E61DFF">
        <w:rPr>
          <w:sz w:val="20"/>
          <w:szCs w:val="20"/>
        </w:rPr>
        <w:t>Одобрить:</w:t>
      </w:r>
    </w:p>
    <w:p w:rsidR="0041316E" w:rsidRPr="00E61DFF" w:rsidRDefault="0041316E" w:rsidP="0041316E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E61DFF">
        <w:rPr>
          <w:rFonts w:ascii="Times New Roman" w:hAnsi="Times New Roman" w:cs="Times New Roman"/>
        </w:rPr>
        <w:t>А. Методические рекомендации по проведению арбитражными управляющими  Союза АУ «СРО СС»  процедуры наблюдения;</w:t>
      </w:r>
    </w:p>
    <w:p w:rsidR="0041316E" w:rsidRPr="00E61DFF" w:rsidRDefault="0041316E" w:rsidP="0041316E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E61DFF">
        <w:rPr>
          <w:rFonts w:ascii="Times New Roman" w:hAnsi="Times New Roman" w:cs="Times New Roman"/>
        </w:rPr>
        <w:t>Б. Методические рекомендации по проведению арбитражными управляющими Союза АУ «СРО СС» процедуры конкурсного производства.</w:t>
      </w:r>
    </w:p>
    <w:p w:rsidR="0041316E" w:rsidRPr="00E61DFF" w:rsidRDefault="0041316E" w:rsidP="0041316E">
      <w:pPr>
        <w:ind w:firstLine="540"/>
        <w:jc w:val="both"/>
        <w:rPr>
          <w:sz w:val="20"/>
          <w:szCs w:val="20"/>
          <w:shd w:val="clear" w:color="auto" w:fill="FFFFFF"/>
        </w:rPr>
      </w:pPr>
      <w:r w:rsidRPr="00E61DFF">
        <w:rPr>
          <w:b/>
          <w:sz w:val="20"/>
          <w:szCs w:val="20"/>
          <w:shd w:val="clear" w:color="auto" w:fill="FFFFFF"/>
        </w:rPr>
        <w:t>Б.</w:t>
      </w:r>
      <w:r w:rsidRPr="00E61DFF">
        <w:rPr>
          <w:sz w:val="20"/>
          <w:szCs w:val="20"/>
          <w:shd w:val="clear" w:color="auto" w:fill="FFFFFF"/>
        </w:rPr>
        <w:t xml:space="preserve"> Исполнительному органу Союза организовать доведение до членов Союза указанных методических рекомендаций.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>По 7 вопросу повестки дня</w:t>
      </w:r>
    </w:p>
    <w:p w:rsidR="0041316E" w:rsidRPr="00E61DFF" w:rsidRDefault="0041316E" w:rsidP="0041316E">
      <w:pPr>
        <w:pStyle w:val="a3"/>
        <w:numPr>
          <w:ilvl w:val="1"/>
          <w:numId w:val="1"/>
        </w:numPr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Постановили</w:t>
      </w:r>
      <w:r w:rsidRPr="00E61DFF">
        <w:rPr>
          <w:b/>
          <w:sz w:val="20"/>
          <w:szCs w:val="20"/>
        </w:rPr>
        <w:t>:</w:t>
      </w:r>
    </w:p>
    <w:p w:rsidR="0041316E" w:rsidRPr="00E61DFF" w:rsidRDefault="0041316E" w:rsidP="0041316E">
      <w:pPr>
        <w:shd w:val="clear" w:color="auto" w:fill="FFFFFF"/>
        <w:tabs>
          <w:tab w:val="num" w:pos="-180"/>
        </w:tabs>
        <w:ind w:firstLine="567"/>
        <w:jc w:val="both"/>
        <w:rPr>
          <w:sz w:val="20"/>
          <w:szCs w:val="20"/>
        </w:rPr>
      </w:pPr>
      <w:r w:rsidRPr="00E61DFF">
        <w:rPr>
          <w:sz w:val="20"/>
          <w:szCs w:val="20"/>
        </w:rPr>
        <w:t>В соответствии с требованиями п.п. 7.9.14. Устава Союза утвердить ООО «СВИРаудит» (Москва) для проведения аудита ведения бухгалтерского учета, финансовой (бухгалтерской) отчетности Союза и филиалов Союза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E61DFF">
        <w:rPr>
          <w:b/>
          <w:sz w:val="20"/>
          <w:szCs w:val="20"/>
        </w:rPr>
        <w:t>7.2.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bCs/>
          <w:sz w:val="20"/>
          <w:szCs w:val="20"/>
          <w:u w:val="single"/>
        </w:rPr>
        <w:t>Постановили</w:t>
      </w:r>
      <w:r w:rsidRPr="00E61DFF">
        <w:rPr>
          <w:b/>
          <w:bCs/>
          <w:sz w:val="20"/>
          <w:szCs w:val="20"/>
        </w:rPr>
        <w:t>:</w:t>
      </w:r>
    </w:p>
    <w:p w:rsidR="0041316E" w:rsidRPr="00E61DFF" w:rsidRDefault="0041316E" w:rsidP="0041316E">
      <w:pPr>
        <w:pStyle w:val="a3"/>
        <w:ind w:firstLine="540"/>
        <w:rPr>
          <w:b/>
          <w:bCs/>
          <w:sz w:val="20"/>
          <w:szCs w:val="20"/>
        </w:rPr>
      </w:pPr>
      <w:r w:rsidRPr="00E61DFF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sz w:val="20"/>
          <w:szCs w:val="20"/>
        </w:rPr>
      </w:pPr>
      <w:r w:rsidRPr="00E61DFF">
        <w:rPr>
          <w:b/>
          <w:bCs/>
          <w:sz w:val="20"/>
          <w:szCs w:val="20"/>
        </w:rPr>
        <w:t xml:space="preserve">А. </w:t>
      </w:r>
      <w:r w:rsidRPr="00E61DFF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E61DFF">
        <w:rPr>
          <w:b/>
          <w:bCs/>
          <w:sz w:val="20"/>
          <w:szCs w:val="20"/>
        </w:rPr>
        <w:t>: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>- ООО «Фирма «Эксин»  (Екатеринбург) –</w:t>
      </w:r>
      <w:r w:rsidRPr="00E61DFF">
        <w:rPr>
          <w:sz w:val="20"/>
          <w:szCs w:val="20"/>
        </w:rPr>
        <w:t xml:space="preserve"> оценка, по </w:t>
      </w:r>
      <w:r w:rsidRPr="00E61DFF">
        <w:rPr>
          <w:b/>
          <w:sz w:val="20"/>
          <w:szCs w:val="20"/>
        </w:rPr>
        <w:t>11.04.2018;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>- ООО «Независимая оценка»  (Санкт-Петербург) –</w:t>
      </w:r>
      <w:r w:rsidRPr="00E61DFF">
        <w:rPr>
          <w:sz w:val="20"/>
          <w:szCs w:val="20"/>
        </w:rPr>
        <w:t xml:space="preserve"> оценка,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ind w:firstLine="540"/>
        <w:jc w:val="both"/>
        <w:rPr>
          <w:b/>
          <w:sz w:val="20"/>
          <w:szCs w:val="20"/>
        </w:rPr>
      </w:pPr>
      <w:proofErr w:type="gramStart"/>
      <w:r w:rsidRPr="00E61DFF">
        <w:rPr>
          <w:b/>
          <w:sz w:val="20"/>
          <w:szCs w:val="20"/>
        </w:rPr>
        <w:t xml:space="preserve">- ООО «Юридическое агентство «Паритет» (Санкт-Петербург) - </w:t>
      </w:r>
      <w:r w:rsidRPr="00E61DFF">
        <w:rPr>
          <w:sz w:val="20"/>
          <w:szCs w:val="20"/>
        </w:rPr>
        <w:t xml:space="preserve">юридическое, бухгалтерское сопровождение, аудит, по </w:t>
      </w:r>
      <w:r w:rsidRPr="00E61DFF">
        <w:rPr>
          <w:b/>
          <w:sz w:val="20"/>
          <w:szCs w:val="20"/>
        </w:rPr>
        <w:t>20.04.2018;</w:t>
      </w:r>
      <w:proofErr w:type="gramEnd"/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>- ООО «Пермский центр оценки» (Пермь) –</w:t>
      </w:r>
      <w:r w:rsidRPr="00E61DFF">
        <w:rPr>
          <w:sz w:val="20"/>
          <w:szCs w:val="20"/>
        </w:rPr>
        <w:t xml:space="preserve"> оценка,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>- ООО «Оценочная компания «Юрдис» (Москва) –</w:t>
      </w:r>
      <w:r w:rsidRPr="00E61DFF">
        <w:rPr>
          <w:sz w:val="20"/>
          <w:szCs w:val="20"/>
        </w:rPr>
        <w:t xml:space="preserve"> оценка,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>- ООО «Гильдия экспертов Северо-Запада» (Санкт-Петербург) –</w:t>
      </w:r>
      <w:r w:rsidRPr="00E61DFF">
        <w:rPr>
          <w:sz w:val="20"/>
          <w:szCs w:val="20"/>
        </w:rPr>
        <w:t xml:space="preserve"> оценка, экспертизы, консалтинг,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>- ИП Гончаренко Ирину Владимировну (Белгород) –</w:t>
      </w:r>
      <w:r w:rsidRPr="00E61DFF">
        <w:rPr>
          <w:sz w:val="20"/>
          <w:szCs w:val="20"/>
        </w:rPr>
        <w:t xml:space="preserve"> оценка,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 xml:space="preserve">- ООО «Стандарт» (Республика Марий Эл) – </w:t>
      </w:r>
      <w:r w:rsidRPr="00E61DFF">
        <w:rPr>
          <w:sz w:val="20"/>
          <w:szCs w:val="20"/>
        </w:rPr>
        <w:t xml:space="preserve">оценка,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 xml:space="preserve">- ООО «Ваше право» (Санкт-Петербург) – </w:t>
      </w:r>
      <w:r w:rsidRPr="00E61DFF">
        <w:rPr>
          <w:sz w:val="20"/>
          <w:szCs w:val="20"/>
        </w:rPr>
        <w:t xml:space="preserve">юридическое, бухгалтерское сопровождение, финансовый анализ, консалтинг,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proofErr w:type="gramStart"/>
      <w:r w:rsidRPr="00E61DFF">
        <w:rPr>
          <w:b/>
          <w:sz w:val="20"/>
          <w:szCs w:val="20"/>
        </w:rPr>
        <w:t xml:space="preserve">- ООО «Магеллан» (Санкт-Петербург) - </w:t>
      </w:r>
      <w:r w:rsidRPr="00E61DFF">
        <w:rPr>
          <w:sz w:val="20"/>
          <w:szCs w:val="20"/>
        </w:rPr>
        <w:t xml:space="preserve">юридическое, бухгалтерское сопровождение, финансовый анализ, консалтинг, по </w:t>
      </w:r>
      <w:r w:rsidRPr="00E61DFF">
        <w:rPr>
          <w:b/>
          <w:sz w:val="20"/>
          <w:szCs w:val="20"/>
        </w:rPr>
        <w:t>20.04.2018;</w:t>
      </w:r>
      <w:proofErr w:type="gramEnd"/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«Экономико-правовой центр «Статус» (Псковская область)</w:t>
      </w:r>
      <w:r w:rsidRPr="00235899">
        <w:rPr>
          <w:sz w:val="20"/>
          <w:szCs w:val="20"/>
        </w:rPr>
        <w:t xml:space="preserve"> </w:t>
      </w:r>
      <w:r w:rsidRPr="00E61DFF">
        <w:rPr>
          <w:sz w:val="20"/>
          <w:szCs w:val="20"/>
        </w:rPr>
        <w:t xml:space="preserve">юридическое, бухгалтерское сопровождение, по </w:t>
      </w:r>
      <w:r w:rsidRPr="00E61DFF">
        <w:rPr>
          <w:b/>
          <w:sz w:val="20"/>
          <w:szCs w:val="20"/>
        </w:rPr>
        <w:t>20.04.2018;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 xml:space="preserve">- ООО «ФПК «ДиАлекс» (Екатеринбург) - </w:t>
      </w:r>
      <w:r w:rsidRPr="00E61DFF">
        <w:rPr>
          <w:sz w:val="20"/>
          <w:szCs w:val="20"/>
        </w:rPr>
        <w:t>юридическое сопровождение, анализ финансового состояния, экспертиза плана финансового оздоровления, плана внешнего управления, по</w:t>
      </w:r>
      <w:r w:rsidRPr="00E61DFF">
        <w:rPr>
          <w:b/>
          <w:sz w:val="20"/>
          <w:szCs w:val="20"/>
        </w:rPr>
        <w:t xml:space="preserve"> 01.04.2018;</w:t>
      </w:r>
    </w:p>
    <w:p w:rsidR="0041316E" w:rsidRPr="00E61DFF" w:rsidRDefault="0041316E" w:rsidP="004131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1DFF">
        <w:rPr>
          <w:b/>
          <w:bCs/>
          <w:sz w:val="20"/>
          <w:szCs w:val="20"/>
        </w:rPr>
        <w:t>Б.</w:t>
      </w:r>
      <w:r w:rsidRPr="00E61DFF"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41316E" w:rsidRPr="00B050E8" w:rsidRDefault="0041316E" w:rsidP="0041316E">
      <w:pPr>
        <w:pStyle w:val="a3"/>
        <w:ind w:firstLine="540"/>
        <w:rPr>
          <w:b/>
          <w:sz w:val="20"/>
          <w:szCs w:val="20"/>
        </w:rPr>
      </w:pPr>
      <w:r w:rsidRPr="00B050E8">
        <w:rPr>
          <w:b/>
          <w:sz w:val="20"/>
          <w:szCs w:val="20"/>
        </w:rPr>
        <w:lastRenderedPageBreak/>
        <w:t xml:space="preserve">7.3. </w:t>
      </w:r>
      <w:r w:rsidRPr="00B050E8">
        <w:rPr>
          <w:b/>
          <w:sz w:val="20"/>
          <w:szCs w:val="20"/>
          <w:u w:val="single"/>
        </w:rPr>
        <w:t>Постановили</w:t>
      </w:r>
      <w:r w:rsidRPr="00B050E8">
        <w:rPr>
          <w:b/>
          <w:sz w:val="20"/>
          <w:szCs w:val="20"/>
        </w:rPr>
        <w:t xml:space="preserve">: </w:t>
      </w:r>
    </w:p>
    <w:p w:rsidR="0041316E" w:rsidRPr="00E61DFF" w:rsidRDefault="0041316E" w:rsidP="0041316E">
      <w:pPr>
        <w:pStyle w:val="a3"/>
        <w:ind w:firstLine="540"/>
        <w:rPr>
          <w:b/>
          <w:sz w:val="20"/>
          <w:szCs w:val="20"/>
        </w:rPr>
      </w:pPr>
      <w:r w:rsidRPr="00E61DFF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E61DFF">
        <w:rPr>
          <w:b/>
          <w:sz w:val="20"/>
          <w:szCs w:val="20"/>
        </w:rPr>
        <w:t xml:space="preserve">ООО «Новый Аудит» (Пермь) </w:t>
      </w:r>
      <w:r w:rsidRPr="00E61DFF">
        <w:rPr>
          <w:sz w:val="20"/>
          <w:szCs w:val="20"/>
        </w:rPr>
        <w:t xml:space="preserve">для участия в качестве привлеченного лица в деле о банкротстве </w:t>
      </w:r>
      <w:r w:rsidRPr="00E61DFF">
        <w:rPr>
          <w:b/>
          <w:sz w:val="20"/>
          <w:szCs w:val="20"/>
        </w:rPr>
        <w:t>ОАО «Порт Березники».</w:t>
      </w:r>
    </w:p>
    <w:p w:rsidR="0041316E" w:rsidRPr="00E61DFF" w:rsidRDefault="0041316E" w:rsidP="0041316E">
      <w:pPr>
        <w:pStyle w:val="a3"/>
        <w:ind w:firstLine="540"/>
        <w:rPr>
          <w:sz w:val="20"/>
          <w:szCs w:val="20"/>
        </w:rPr>
      </w:pPr>
      <w:r w:rsidRPr="00E61DFF">
        <w:rPr>
          <w:b/>
          <w:bCs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«ЗА» - ЕДИНОГЛАСНО.</w:t>
      </w: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 xml:space="preserve">По </w:t>
      </w:r>
      <w:r>
        <w:rPr>
          <w:b/>
          <w:sz w:val="20"/>
          <w:szCs w:val="20"/>
          <w:u w:val="single"/>
        </w:rPr>
        <w:t>8</w:t>
      </w:r>
      <w:r w:rsidRPr="00E61DFF">
        <w:rPr>
          <w:b/>
          <w:sz w:val="20"/>
          <w:szCs w:val="20"/>
          <w:u w:val="single"/>
        </w:rPr>
        <w:t xml:space="preserve"> вопросу повестки дня</w:t>
      </w: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8</w:t>
      </w:r>
      <w:r w:rsidRPr="00E61DFF">
        <w:rPr>
          <w:b/>
          <w:sz w:val="20"/>
          <w:szCs w:val="20"/>
        </w:rPr>
        <w:t xml:space="preserve">.1. </w:t>
      </w:r>
      <w:r w:rsidRPr="00E61DFF">
        <w:rPr>
          <w:b/>
          <w:sz w:val="20"/>
          <w:szCs w:val="20"/>
          <w:u w:val="single"/>
        </w:rPr>
        <w:t xml:space="preserve">Постановили: </w:t>
      </w: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61DFF">
        <w:rPr>
          <w:sz w:val="20"/>
          <w:szCs w:val="20"/>
        </w:rPr>
        <w:t xml:space="preserve">А. Внести в реестр арбитражных управляющих - членов Союза </w:t>
      </w:r>
      <w:r w:rsidRPr="00E61DFF">
        <w:rPr>
          <w:b/>
          <w:sz w:val="20"/>
          <w:szCs w:val="20"/>
        </w:rPr>
        <w:t>ХРИПКО Сергея Александровича (Липецкая область).</w:t>
      </w:r>
    </w:p>
    <w:p w:rsidR="0041316E" w:rsidRPr="00E61DFF" w:rsidRDefault="0041316E" w:rsidP="0041316E">
      <w:pPr>
        <w:ind w:firstLine="540"/>
        <w:jc w:val="both"/>
        <w:rPr>
          <w:sz w:val="20"/>
          <w:szCs w:val="20"/>
        </w:rPr>
      </w:pPr>
      <w:r w:rsidRPr="00E61DFF"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pStyle w:val="a3"/>
        <w:ind w:firstLine="540"/>
        <w:rPr>
          <w:b/>
          <w:sz w:val="20"/>
          <w:szCs w:val="20"/>
        </w:rPr>
      </w:pPr>
    </w:p>
    <w:p w:rsidR="0041316E" w:rsidRPr="00E61DFF" w:rsidRDefault="0041316E" w:rsidP="0041316E">
      <w:pPr>
        <w:pStyle w:val="a3"/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lang w:val="ru-RU"/>
        </w:rPr>
        <w:t>8</w:t>
      </w:r>
      <w:r w:rsidRPr="00E61DFF">
        <w:rPr>
          <w:b/>
          <w:sz w:val="20"/>
          <w:szCs w:val="20"/>
        </w:rPr>
        <w:t>.2.</w:t>
      </w:r>
      <w:r>
        <w:rPr>
          <w:b/>
          <w:sz w:val="20"/>
          <w:szCs w:val="20"/>
          <w:lang w:val="ru-RU"/>
        </w:rPr>
        <w:t xml:space="preserve"> </w:t>
      </w:r>
      <w:r w:rsidRPr="00E61DFF">
        <w:rPr>
          <w:b/>
          <w:sz w:val="20"/>
          <w:szCs w:val="20"/>
          <w:u w:val="single"/>
        </w:rPr>
        <w:t>Постановили:</w:t>
      </w:r>
    </w:p>
    <w:p w:rsidR="0041316E" w:rsidRPr="00E61DFF" w:rsidRDefault="0041316E" w:rsidP="0041316E">
      <w:pPr>
        <w:pStyle w:val="a3"/>
        <w:ind w:firstLine="540"/>
        <w:rPr>
          <w:b/>
          <w:sz w:val="20"/>
          <w:szCs w:val="20"/>
        </w:rPr>
      </w:pPr>
      <w:r w:rsidRPr="00E61DFF">
        <w:rPr>
          <w:b/>
          <w:sz w:val="20"/>
          <w:szCs w:val="20"/>
        </w:rPr>
        <w:t xml:space="preserve">А. </w:t>
      </w:r>
      <w:r w:rsidRPr="00E61DFF"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</w:t>
      </w:r>
      <w:r w:rsidRPr="00E61DFF">
        <w:rPr>
          <w:b/>
          <w:sz w:val="20"/>
          <w:szCs w:val="20"/>
        </w:rPr>
        <w:t xml:space="preserve"> ЛАВРОВА Дмитрия Константиновича (Нижегородская область).</w:t>
      </w:r>
    </w:p>
    <w:p w:rsidR="0041316E" w:rsidRPr="00E61DFF" w:rsidRDefault="0041316E" w:rsidP="0041316E">
      <w:pPr>
        <w:ind w:firstLine="540"/>
        <w:jc w:val="both"/>
        <w:rPr>
          <w:sz w:val="20"/>
          <w:szCs w:val="20"/>
        </w:rPr>
      </w:pPr>
      <w:r w:rsidRPr="00E61DFF">
        <w:rPr>
          <w:b/>
          <w:sz w:val="20"/>
          <w:szCs w:val="20"/>
        </w:rPr>
        <w:t>Б</w:t>
      </w:r>
      <w:r w:rsidRPr="00E61DFF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41316E" w:rsidRPr="00E61DFF" w:rsidRDefault="0041316E" w:rsidP="0041316E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8</w:t>
      </w:r>
      <w:r w:rsidRPr="00E61DFF">
        <w:rPr>
          <w:b/>
          <w:sz w:val="20"/>
          <w:szCs w:val="20"/>
        </w:rPr>
        <w:t xml:space="preserve">.3. </w:t>
      </w:r>
      <w:r w:rsidRPr="00E61DFF">
        <w:rPr>
          <w:b/>
          <w:sz w:val="20"/>
          <w:szCs w:val="20"/>
          <w:u w:val="single"/>
        </w:rPr>
        <w:t>Постановили:</w:t>
      </w:r>
      <w:r w:rsidRPr="00E61DFF">
        <w:rPr>
          <w:b/>
          <w:sz w:val="20"/>
          <w:szCs w:val="20"/>
        </w:rPr>
        <w:t xml:space="preserve"> </w:t>
      </w:r>
    </w:p>
    <w:p w:rsidR="0041316E" w:rsidRPr="00E61DFF" w:rsidRDefault="0041316E" w:rsidP="0041316E">
      <w:pPr>
        <w:pStyle w:val="a3"/>
        <w:ind w:firstLine="540"/>
        <w:rPr>
          <w:sz w:val="20"/>
          <w:szCs w:val="20"/>
        </w:rPr>
      </w:pPr>
      <w:r w:rsidRPr="00E61DFF">
        <w:rPr>
          <w:b/>
          <w:sz w:val="20"/>
          <w:szCs w:val="20"/>
        </w:rPr>
        <w:t>А.</w:t>
      </w:r>
      <w:r w:rsidRPr="00E61DFF">
        <w:rPr>
          <w:sz w:val="20"/>
          <w:szCs w:val="20"/>
        </w:rPr>
        <w:t xml:space="preserve"> В соответствии с п.п. 6.6. Устава Союза АУ «СРО СС»</w:t>
      </w:r>
      <w:r w:rsidRPr="00E61DFF">
        <w:rPr>
          <w:color w:val="000000"/>
          <w:spacing w:val="7"/>
          <w:sz w:val="20"/>
          <w:szCs w:val="20"/>
        </w:rPr>
        <w:t xml:space="preserve"> </w:t>
      </w:r>
      <w:r w:rsidRPr="00E61DFF">
        <w:rPr>
          <w:b/>
          <w:color w:val="000000"/>
          <w:spacing w:val="7"/>
          <w:sz w:val="20"/>
          <w:szCs w:val="20"/>
        </w:rPr>
        <w:t xml:space="preserve">ИСКЛЮЧИТЬ </w:t>
      </w:r>
      <w:r w:rsidRPr="00E61DFF">
        <w:rPr>
          <w:b/>
          <w:sz w:val="20"/>
          <w:szCs w:val="20"/>
        </w:rPr>
        <w:t xml:space="preserve">ЕЖОВУ  Юлию Владимировну </w:t>
      </w:r>
      <w:r w:rsidRPr="00E61DFF">
        <w:rPr>
          <w:sz w:val="20"/>
          <w:szCs w:val="20"/>
        </w:rPr>
        <w:t xml:space="preserve">(Москва) из членов Союза </w:t>
      </w:r>
      <w:r w:rsidRPr="00E61DF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E61DFF">
        <w:rPr>
          <w:sz w:val="20"/>
          <w:szCs w:val="20"/>
        </w:rPr>
        <w:t xml:space="preserve"> за нарушения требований п.п. 5.2.1, 5.2.3  Устава Союза, п.п. 3.2.1, 3.2.3 Положения о членах Союза, </w:t>
      </w:r>
      <w:r w:rsidRPr="00E61DFF">
        <w:rPr>
          <w:bCs/>
          <w:sz w:val="20"/>
          <w:szCs w:val="20"/>
        </w:rPr>
        <w:t>в части нарушения условий членства в Союзе, связанных с</w:t>
      </w:r>
      <w:r w:rsidRPr="00E61DFF">
        <w:rPr>
          <w:sz w:val="20"/>
          <w:szCs w:val="20"/>
        </w:rPr>
        <w:t xml:space="preserve"> неуплатой членского взноса за 1 кв. 2017г. в размере 3000 руб., а также взноса для пополнения компенсационного фонда Союза в размере 25 000 руб. </w:t>
      </w:r>
    </w:p>
    <w:p w:rsidR="0041316E" w:rsidRPr="00E61DFF" w:rsidRDefault="0041316E" w:rsidP="0041316E">
      <w:pPr>
        <w:ind w:firstLine="540"/>
        <w:jc w:val="both"/>
        <w:rPr>
          <w:sz w:val="20"/>
          <w:szCs w:val="20"/>
        </w:rPr>
      </w:pPr>
      <w:r w:rsidRPr="00E61DFF">
        <w:rPr>
          <w:b/>
          <w:sz w:val="20"/>
          <w:szCs w:val="20"/>
        </w:rPr>
        <w:t xml:space="preserve">В. </w:t>
      </w:r>
      <w:r w:rsidRPr="00E61DF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Pr="00E61DFF">
        <w:rPr>
          <w:b/>
          <w:spacing w:val="2"/>
          <w:sz w:val="20"/>
          <w:szCs w:val="20"/>
        </w:rPr>
        <w:t xml:space="preserve">ЕЖОВОЙ Ю.В. </w:t>
      </w:r>
      <w:r w:rsidRPr="00E61DF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41316E" w:rsidRPr="00E61DFF" w:rsidRDefault="0041316E" w:rsidP="0041316E">
      <w:pPr>
        <w:ind w:firstLine="540"/>
        <w:jc w:val="both"/>
        <w:rPr>
          <w:sz w:val="20"/>
          <w:szCs w:val="20"/>
        </w:rPr>
      </w:pPr>
      <w:r w:rsidRPr="00E61DFF">
        <w:rPr>
          <w:b/>
          <w:sz w:val="20"/>
          <w:szCs w:val="20"/>
        </w:rPr>
        <w:t>Г.</w:t>
      </w:r>
      <w:r w:rsidRPr="00E61DFF">
        <w:rPr>
          <w:sz w:val="20"/>
          <w:szCs w:val="20"/>
        </w:rPr>
        <w:t xml:space="preserve"> Исполнительному органу Союза организовать представление в Арбитражный суд искового заявления о взыскании с </w:t>
      </w:r>
      <w:r w:rsidRPr="00E61DFF">
        <w:rPr>
          <w:b/>
          <w:spacing w:val="2"/>
          <w:sz w:val="20"/>
          <w:szCs w:val="20"/>
        </w:rPr>
        <w:t>ЕЖОВОЙ Ю.В.</w:t>
      </w:r>
      <w:r w:rsidRPr="00E61DFF">
        <w:rPr>
          <w:sz w:val="20"/>
          <w:szCs w:val="20"/>
        </w:rPr>
        <w:t xml:space="preserve"> задолженности по уплате членских взносов в общей сумме 28 000 рублей.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41316E" w:rsidRPr="00E61DFF" w:rsidRDefault="0041316E" w:rsidP="0041316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61DFF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9</w:t>
      </w:r>
      <w:r w:rsidRPr="00E61DFF">
        <w:rPr>
          <w:b/>
          <w:bCs/>
          <w:sz w:val="20"/>
          <w:szCs w:val="20"/>
          <w:u w:val="single"/>
        </w:rPr>
        <w:t xml:space="preserve"> вопросу повестки дня</w:t>
      </w:r>
    </w:p>
    <w:p w:rsidR="0041316E" w:rsidRPr="00E61DFF" w:rsidRDefault="0041316E" w:rsidP="0041316E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E61DFF">
        <w:rPr>
          <w:b/>
          <w:sz w:val="20"/>
          <w:szCs w:val="20"/>
          <w:u w:val="single"/>
        </w:rPr>
        <w:t>Постановили:</w:t>
      </w:r>
    </w:p>
    <w:p w:rsidR="0041316E" w:rsidRPr="00E61DFF" w:rsidRDefault="0041316E" w:rsidP="0041316E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E61DFF">
        <w:rPr>
          <w:sz w:val="20"/>
          <w:szCs w:val="20"/>
        </w:rPr>
        <w:t>Вывести арбитражного управляющего ЧИСТЮХИНА Н.В. из состава Совета Союза АУ «СРО СС» по личному заявлению.</w:t>
      </w:r>
    </w:p>
    <w:p w:rsidR="0041316E" w:rsidRPr="00E61DFF" w:rsidRDefault="0041316E" w:rsidP="0041316E">
      <w:pPr>
        <w:pStyle w:val="a3"/>
        <w:ind w:left="540"/>
        <w:rPr>
          <w:b/>
          <w:sz w:val="20"/>
          <w:szCs w:val="20"/>
        </w:rPr>
      </w:pPr>
      <w:r w:rsidRPr="00E61DFF">
        <w:rPr>
          <w:b/>
          <w:sz w:val="20"/>
          <w:szCs w:val="20"/>
          <w:u w:val="single"/>
        </w:rPr>
        <w:t>Голосовали:</w:t>
      </w:r>
      <w:r w:rsidRPr="00E61DFF">
        <w:rPr>
          <w:sz w:val="20"/>
          <w:szCs w:val="20"/>
        </w:rPr>
        <w:t xml:space="preserve"> </w:t>
      </w:r>
      <w:r w:rsidRPr="00E61DFF">
        <w:rPr>
          <w:b/>
          <w:sz w:val="20"/>
          <w:szCs w:val="20"/>
        </w:rPr>
        <w:t>«ЗА» - Единогласно.</w:t>
      </w:r>
    </w:p>
    <w:p w:rsidR="0041316E" w:rsidRPr="00E61DFF" w:rsidRDefault="0041316E" w:rsidP="0041316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41316E" w:rsidRPr="00E61DFF" w:rsidRDefault="0041316E" w:rsidP="0041316E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1316E" w:rsidRPr="00E61DFF" w:rsidTr="007774E6">
        <w:trPr>
          <w:jc w:val="center"/>
        </w:trPr>
        <w:tc>
          <w:tcPr>
            <w:tcW w:w="4214" w:type="dxa"/>
          </w:tcPr>
          <w:p w:rsidR="0041316E" w:rsidRPr="00E61DFF" w:rsidRDefault="0041316E" w:rsidP="007774E6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 w:rsidRPr="00E61DF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41316E" w:rsidRPr="00E61DFF" w:rsidRDefault="0041316E" w:rsidP="007774E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П.п.</w:t>
            </w:r>
          </w:p>
        </w:tc>
        <w:tc>
          <w:tcPr>
            <w:tcW w:w="3045" w:type="dxa"/>
          </w:tcPr>
          <w:p w:rsidR="0041316E" w:rsidRPr="00E61DFF" w:rsidRDefault="0041316E" w:rsidP="007774E6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 w:rsidRPr="00E61DF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41316E" w:rsidRPr="00E61DFF" w:rsidRDefault="0041316E" w:rsidP="0041316E">
      <w:pPr>
        <w:pStyle w:val="a3"/>
        <w:ind w:firstLine="540"/>
        <w:rPr>
          <w:b/>
          <w:bCs/>
          <w:sz w:val="20"/>
          <w:szCs w:val="20"/>
        </w:rPr>
      </w:pPr>
    </w:p>
    <w:p w:rsidR="0041316E" w:rsidRPr="00E61DFF" w:rsidRDefault="0041316E" w:rsidP="0041316E">
      <w:pPr>
        <w:pStyle w:val="a3"/>
        <w:ind w:firstLine="540"/>
        <w:rPr>
          <w:b/>
          <w:bCs/>
          <w:sz w:val="20"/>
          <w:szCs w:val="20"/>
        </w:rPr>
      </w:pPr>
    </w:p>
    <w:p w:rsidR="0041316E" w:rsidRPr="00E61DFF" w:rsidRDefault="0041316E" w:rsidP="0041316E">
      <w:pPr>
        <w:pStyle w:val="a3"/>
        <w:ind w:firstLine="540"/>
        <w:rPr>
          <w:b/>
          <w:bCs/>
          <w:sz w:val="20"/>
          <w:szCs w:val="20"/>
        </w:rPr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464"/>
    <w:multiLevelType w:val="multilevel"/>
    <w:tmpl w:val="AAFADA4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u w:val="single"/>
      </w:rPr>
    </w:lvl>
  </w:abstractNum>
  <w:abstractNum w:abstractNumId="1">
    <w:nsid w:val="0E310E16"/>
    <w:multiLevelType w:val="multilevel"/>
    <w:tmpl w:val="680E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u w:val="single"/>
      </w:r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33021C52"/>
    <w:multiLevelType w:val="hybridMultilevel"/>
    <w:tmpl w:val="7338A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E"/>
    <w:rsid w:val="00184D8A"/>
    <w:rsid w:val="004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31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131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41316E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41316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Subtitle"/>
    <w:basedOn w:val="a"/>
    <w:link w:val="a6"/>
    <w:qFormat/>
    <w:rsid w:val="0041316E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41316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rmal (Web)"/>
    <w:basedOn w:val="a"/>
    <w:uiPriority w:val="99"/>
    <w:rsid w:val="0041316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1316E"/>
    <w:pPr>
      <w:ind w:left="720"/>
      <w:contextualSpacing/>
    </w:pPr>
  </w:style>
  <w:style w:type="character" w:customStyle="1" w:styleId="FontStyle15">
    <w:name w:val="Font Style15"/>
    <w:rsid w:val="0041316E"/>
    <w:rPr>
      <w:rFonts w:ascii="Constantia" w:hAnsi="Constantia" w:cs="Constant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31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131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41316E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41316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Subtitle"/>
    <w:basedOn w:val="a"/>
    <w:link w:val="a6"/>
    <w:qFormat/>
    <w:rsid w:val="0041316E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41316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rmal (Web)"/>
    <w:basedOn w:val="a"/>
    <w:uiPriority w:val="99"/>
    <w:rsid w:val="0041316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1316E"/>
    <w:pPr>
      <w:ind w:left="720"/>
      <w:contextualSpacing/>
    </w:pPr>
  </w:style>
  <w:style w:type="character" w:customStyle="1" w:styleId="FontStyle15">
    <w:name w:val="Font Style15"/>
    <w:rsid w:val="0041316E"/>
    <w:rPr>
      <w:rFonts w:ascii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2018-06-05T08:53:00Z</dcterms:created>
  <dcterms:modified xsi:type="dcterms:W3CDTF">2018-06-05T08:53:00Z</dcterms:modified>
</cp:coreProperties>
</file>